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3CD" w:rsidRDefault="007B53CD" w:rsidP="00D75308">
      <w:pPr>
        <w:pStyle w:val="Body"/>
        <w:jc w:val="center"/>
        <w:rPr>
          <w:rFonts w:ascii="Calibri" w:hAnsi="Calibri" w:cs="Arial"/>
          <w:b/>
          <w:sz w:val="28"/>
          <w:szCs w:val="28"/>
        </w:rPr>
      </w:pPr>
    </w:p>
    <w:p w:rsidR="007B53CD" w:rsidRDefault="007B53CD" w:rsidP="00D75308">
      <w:pPr>
        <w:pStyle w:val="Body"/>
        <w:jc w:val="center"/>
        <w:rPr>
          <w:rFonts w:ascii="Calibri" w:hAnsi="Calibri" w:cs="Arial"/>
          <w:b/>
          <w:sz w:val="28"/>
          <w:szCs w:val="28"/>
        </w:rPr>
      </w:pPr>
    </w:p>
    <w:p w:rsidR="00837C07" w:rsidRPr="00D75308" w:rsidRDefault="00293602" w:rsidP="00D75308">
      <w:pPr>
        <w:pStyle w:val="Body"/>
        <w:jc w:val="center"/>
        <w:rPr>
          <w:rFonts w:ascii="Calibri" w:hAnsi="Calibri" w:cs="Arial"/>
          <w:b/>
          <w:sz w:val="28"/>
          <w:szCs w:val="28"/>
          <w:vertAlign w:val="superscript"/>
        </w:rPr>
      </w:pPr>
      <w:r w:rsidRPr="00D75308">
        <w:rPr>
          <w:rFonts w:ascii="Calibri" w:hAnsi="Calibri" w:cs="Arial"/>
          <w:b/>
          <w:sz w:val="28"/>
          <w:szCs w:val="28"/>
        </w:rPr>
        <w:t>Complaints and Disputes Policy</w:t>
      </w:r>
      <w:r w:rsidR="00D75308" w:rsidRPr="00D75308">
        <w:rPr>
          <w:rFonts w:ascii="Calibri" w:hAnsi="Calibri" w:cs="Arial"/>
          <w:b/>
          <w:sz w:val="28"/>
          <w:szCs w:val="28"/>
          <w:vertAlign w:val="superscript"/>
        </w:rPr>
        <w:t>1</w:t>
      </w:r>
    </w:p>
    <w:p w:rsidR="00837C07" w:rsidRDefault="00837C07">
      <w:pPr>
        <w:pStyle w:val="Body"/>
      </w:pPr>
    </w:p>
    <w:p w:rsidR="00837C07" w:rsidRPr="00D75308" w:rsidRDefault="00293602">
      <w:pPr>
        <w:pStyle w:val="Body"/>
        <w:rPr>
          <w:rFonts w:ascii="Calibri" w:hAnsi="Calibri"/>
          <w:b/>
          <w:sz w:val="24"/>
          <w:szCs w:val="24"/>
        </w:rPr>
      </w:pPr>
      <w:r w:rsidRPr="00D75308">
        <w:rPr>
          <w:rFonts w:ascii="Calibri" w:hAnsi="Calibri"/>
          <w:b/>
          <w:sz w:val="24"/>
          <w:szCs w:val="24"/>
        </w:rPr>
        <w:t>Introduction</w:t>
      </w:r>
    </w:p>
    <w:p w:rsidR="00837C07" w:rsidRPr="00D75308" w:rsidRDefault="00837C07">
      <w:pPr>
        <w:pStyle w:val="Body"/>
        <w:rPr>
          <w:rFonts w:ascii="Calibri" w:hAnsi="Calibri"/>
          <w:sz w:val="24"/>
          <w:szCs w:val="24"/>
        </w:rPr>
      </w:pPr>
    </w:p>
    <w:p w:rsidR="00837C07" w:rsidRPr="00D75308" w:rsidRDefault="00293602">
      <w:pPr>
        <w:pStyle w:val="Body"/>
        <w:rPr>
          <w:rFonts w:ascii="Calibri" w:hAnsi="Calibri"/>
          <w:sz w:val="24"/>
          <w:szCs w:val="24"/>
        </w:rPr>
      </w:pPr>
      <w:r w:rsidRPr="00D75308">
        <w:rPr>
          <w:rFonts w:ascii="Calibri" w:hAnsi="Calibri"/>
          <w:sz w:val="24"/>
          <w:szCs w:val="24"/>
        </w:rPr>
        <w:t xml:space="preserve">The aim </w:t>
      </w:r>
      <w:r w:rsidR="00D75308" w:rsidRPr="00D75308">
        <w:rPr>
          <w:rFonts w:ascii="Calibri" w:hAnsi="Calibri"/>
          <w:sz w:val="24"/>
          <w:szCs w:val="24"/>
        </w:rPr>
        <w:t xml:space="preserve">of this organization </w:t>
      </w:r>
      <w:r w:rsidRPr="00D75308">
        <w:rPr>
          <w:rFonts w:ascii="Calibri" w:hAnsi="Calibri"/>
          <w:sz w:val="24"/>
          <w:szCs w:val="24"/>
        </w:rPr>
        <w:t>is</w:t>
      </w:r>
      <w:r w:rsidR="00D75308" w:rsidRPr="00D75308">
        <w:rPr>
          <w:rFonts w:ascii="Calibri" w:hAnsi="Calibri"/>
          <w:sz w:val="24"/>
          <w:szCs w:val="24"/>
        </w:rPr>
        <w:t xml:space="preserve"> to ensure</w:t>
      </w:r>
      <w:r w:rsidRPr="00D75308">
        <w:rPr>
          <w:rFonts w:ascii="Calibri" w:hAnsi="Calibri"/>
          <w:sz w:val="24"/>
          <w:szCs w:val="24"/>
        </w:rPr>
        <w:t xml:space="preserve"> volunteering at KCL is a positive experience for everyone</w:t>
      </w:r>
      <w:r w:rsidR="00D75308" w:rsidRPr="00D75308">
        <w:rPr>
          <w:rFonts w:ascii="Calibri" w:hAnsi="Calibri"/>
          <w:sz w:val="24"/>
          <w:szCs w:val="24"/>
        </w:rPr>
        <w:t>,</w:t>
      </w:r>
      <w:r w:rsidRPr="00D75308">
        <w:rPr>
          <w:rFonts w:ascii="Calibri" w:hAnsi="Calibri"/>
          <w:sz w:val="24"/>
          <w:szCs w:val="24"/>
        </w:rPr>
        <w:t xml:space="preserve"> </w:t>
      </w:r>
      <w:r w:rsidRPr="00D75308">
        <w:rPr>
          <w:rFonts w:ascii="Calibri" w:hAnsi="Calibri"/>
          <w:sz w:val="24"/>
          <w:szCs w:val="24"/>
        </w:rPr>
        <w:t>however there are occasions when problems arise.  This policy covers what to do when a Volunteer or member of the public raises a concern or complaint and ho</w:t>
      </w:r>
      <w:r w:rsidRPr="00D75308">
        <w:rPr>
          <w:rFonts w:ascii="Calibri" w:hAnsi="Calibri"/>
          <w:sz w:val="24"/>
          <w:szCs w:val="24"/>
        </w:rPr>
        <w:t xml:space="preserve">w to move towards a resolution.  KCL </w:t>
      </w:r>
      <w:proofErr w:type="spellStart"/>
      <w:r w:rsidRPr="00D75308">
        <w:rPr>
          <w:rFonts w:ascii="Calibri" w:hAnsi="Calibri"/>
          <w:sz w:val="24"/>
          <w:szCs w:val="24"/>
        </w:rPr>
        <w:t>recognise</w:t>
      </w:r>
      <w:proofErr w:type="spellEnd"/>
      <w:r w:rsidRPr="00D75308">
        <w:rPr>
          <w:rFonts w:ascii="Calibri" w:hAnsi="Calibri"/>
          <w:sz w:val="24"/>
          <w:szCs w:val="24"/>
        </w:rPr>
        <w:t xml:space="preserve"> that not every issue can be resolved to the satisfaction of all</w:t>
      </w:r>
      <w:r w:rsidR="00D75308" w:rsidRPr="00D75308">
        <w:rPr>
          <w:rFonts w:ascii="Calibri" w:hAnsi="Calibri"/>
          <w:sz w:val="24"/>
          <w:szCs w:val="24"/>
        </w:rPr>
        <w:t>.</w:t>
      </w:r>
      <w:r w:rsidRPr="00D75308">
        <w:rPr>
          <w:rFonts w:ascii="Calibri" w:hAnsi="Calibri"/>
          <w:sz w:val="24"/>
          <w:szCs w:val="24"/>
        </w:rPr>
        <w:t xml:space="preserve"> </w:t>
      </w:r>
    </w:p>
    <w:p w:rsidR="00837C07" w:rsidRPr="00D75308" w:rsidRDefault="00837C07">
      <w:pPr>
        <w:pStyle w:val="Body"/>
        <w:rPr>
          <w:rFonts w:ascii="Calibri" w:hAnsi="Calibri"/>
          <w:sz w:val="24"/>
          <w:szCs w:val="24"/>
        </w:rPr>
      </w:pPr>
    </w:p>
    <w:p w:rsidR="00837C07" w:rsidRPr="00D75308" w:rsidRDefault="00293602">
      <w:pPr>
        <w:pStyle w:val="Body"/>
        <w:rPr>
          <w:rFonts w:ascii="Calibri" w:hAnsi="Calibri"/>
          <w:b/>
          <w:sz w:val="24"/>
          <w:szCs w:val="24"/>
        </w:rPr>
      </w:pPr>
      <w:r w:rsidRPr="00D75308">
        <w:rPr>
          <w:rFonts w:ascii="Calibri" w:hAnsi="Calibri"/>
          <w:b/>
          <w:sz w:val="24"/>
          <w:szCs w:val="24"/>
        </w:rPr>
        <w:t>Dealing with Complaints and Disputes</w:t>
      </w:r>
    </w:p>
    <w:p w:rsidR="00837C07" w:rsidRPr="00D75308" w:rsidRDefault="00837C07">
      <w:pPr>
        <w:pStyle w:val="Body"/>
        <w:rPr>
          <w:rFonts w:ascii="Calibri" w:hAnsi="Calibri"/>
          <w:sz w:val="24"/>
          <w:szCs w:val="24"/>
        </w:rPr>
      </w:pPr>
    </w:p>
    <w:p w:rsidR="00837C07" w:rsidRPr="00D75308" w:rsidRDefault="00293602">
      <w:pPr>
        <w:pStyle w:val="Body"/>
        <w:rPr>
          <w:rFonts w:ascii="Calibri" w:hAnsi="Calibri"/>
          <w:sz w:val="24"/>
          <w:szCs w:val="24"/>
        </w:rPr>
      </w:pPr>
      <w:r w:rsidRPr="00D75308">
        <w:rPr>
          <w:rFonts w:ascii="Calibri" w:hAnsi="Calibri"/>
          <w:sz w:val="24"/>
          <w:szCs w:val="24"/>
        </w:rPr>
        <w:t>KCL will attempt to resolve complaints and disputes fairly and quickly to:</w:t>
      </w:r>
    </w:p>
    <w:p w:rsidR="00837C07" w:rsidRPr="00D75308" w:rsidRDefault="00293602" w:rsidP="00D75308">
      <w:pPr>
        <w:pStyle w:val="Body"/>
        <w:numPr>
          <w:ilvl w:val="0"/>
          <w:numId w:val="1"/>
        </w:numPr>
        <w:rPr>
          <w:rFonts w:ascii="Calibri" w:hAnsi="Calibri"/>
          <w:sz w:val="24"/>
          <w:szCs w:val="24"/>
        </w:rPr>
      </w:pPr>
      <w:r w:rsidRPr="00D75308">
        <w:rPr>
          <w:rFonts w:ascii="Calibri" w:hAnsi="Calibri"/>
          <w:sz w:val="24"/>
          <w:szCs w:val="24"/>
        </w:rPr>
        <w:t>Protect our Volunte</w:t>
      </w:r>
      <w:r w:rsidRPr="00D75308">
        <w:rPr>
          <w:rFonts w:ascii="Calibri" w:hAnsi="Calibri"/>
          <w:sz w:val="24"/>
          <w:szCs w:val="24"/>
        </w:rPr>
        <w:t>ers.</w:t>
      </w:r>
    </w:p>
    <w:p w:rsidR="00837C07" w:rsidRPr="00D75308" w:rsidRDefault="00293602" w:rsidP="00D75308">
      <w:pPr>
        <w:pStyle w:val="Body"/>
        <w:numPr>
          <w:ilvl w:val="0"/>
          <w:numId w:val="1"/>
        </w:numPr>
        <w:rPr>
          <w:rFonts w:ascii="Calibri" w:hAnsi="Calibri"/>
          <w:sz w:val="24"/>
          <w:szCs w:val="24"/>
        </w:rPr>
      </w:pPr>
      <w:proofErr w:type="spellStart"/>
      <w:r w:rsidRPr="00D75308">
        <w:rPr>
          <w:rFonts w:ascii="Calibri" w:hAnsi="Calibri"/>
          <w:sz w:val="24"/>
          <w:szCs w:val="24"/>
        </w:rPr>
        <w:t>Minimise</w:t>
      </w:r>
      <w:proofErr w:type="spellEnd"/>
      <w:r w:rsidRPr="00D75308">
        <w:rPr>
          <w:rFonts w:ascii="Calibri" w:hAnsi="Calibri"/>
          <w:sz w:val="24"/>
          <w:szCs w:val="24"/>
        </w:rPr>
        <w:t xml:space="preserve"> the risk of disruption to members of the public and Volunteers.</w:t>
      </w:r>
    </w:p>
    <w:p w:rsidR="00837C07" w:rsidRPr="00D75308" w:rsidRDefault="00293602" w:rsidP="00D75308">
      <w:pPr>
        <w:pStyle w:val="Body"/>
        <w:numPr>
          <w:ilvl w:val="0"/>
          <w:numId w:val="1"/>
        </w:numPr>
        <w:rPr>
          <w:rFonts w:ascii="Calibri" w:hAnsi="Calibri"/>
          <w:sz w:val="24"/>
          <w:szCs w:val="24"/>
        </w:rPr>
      </w:pPr>
      <w:r w:rsidRPr="00D75308">
        <w:rPr>
          <w:rFonts w:ascii="Calibri" w:hAnsi="Calibri"/>
          <w:sz w:val="24"/>
          <w:szCs w:val="24"/>
        </w:rPr>
        <w:t>Protect the reputation of KCL.</w:t>
      </w:r>
    </w:p>
    <w:p w:rsidR="00837C07" w:rsidRPr="00D75308" w:rsidRDefault="00837C07">
      <w:pPr>
        <w:pStyle w:val="Body"/>
        <w:ind w:left="1134" w:hanging="1134"/>
        <w:rPr>
          <w:rFonts w:ascii="Calibri" w:hAnsi="Calibri"/>
          <w:sz w:val="24"/>
          <w:szCs w:val="24"/>
        </w:rPr>
      </w:pPr>
    </w:p>
    <w:p w:rsidR="00837C07" w:rsidRPr="00D75308" w:rsidRDefault="00293602">
      <w:pPr>
        <w:pStyle w:val="Body"/>
        <w:ind w:left="1134" w:hanging="1134"/>
        <w:rPr>
          <w:rFonts w:ascii="Calibri" w:hAnsi="Calibri"/>
          <w:b/>
          <w:sz w:val="24"/>
          <w:szCs w:val="24"/>
        </w:rPr>
      </w:pPr>
      <w:r w:rsidRPr="00D75308">
        <w:rPr>
          <w:rFonts w:ascii="Calibri" w:hAnsi="Calibri"/>
          <w:b/>
          <w:sz w:val="24"/>
          <w:szCs w:val="24"/>
        </w:rPr>
        <w:t xml:space="preserve">Complaints </w:t>
      </w:r>
      <w:r w:rsidR="00D75308" w:rsidRPr="00D75308">
        <w:rPr>
          <w:rFonts w:ascii="Calibri" w:hAnsi="Calibri"/>
          <w:b/>
          <w:sz w:val="24"/>
          <w:szCs w:val="24"/>
        </w:rPr>
        <w:t>Procedure</w:t>
      </w:r>
    </w:p>
    <w:p w:rsidR="00837C07" w:rsidRPr="00D75308" w:rsidRDefault="00837C07">
      <w:pPr>
        <w:pStyle w:val="Body"/>
        <w:ind w:left="1134" w:hanging="1134"/>
        <w:rPr>
          <w:rFonts w:ascii="Calibri" w:hAnsi="Calibri"/>
          <w:sz w:val="24"/>
          <w:szCs w:val="24"/>
        </w:rPr>
      </w:pPr>
    </w:p>
    <w:p w:rsidR="00837C07" w:rsidRPr="00D75308" w:rsidRDefault="00D75308">
      <w:pPr>
        <w:pStyle w:val="Body"/>
        <w:rPr>
          <w:rFonts w:ascii="Calibri" w:hAnsi="Calibri"/>
          <w:sz w:val="24"/>
          <w:szCs w:val="24"/>
        </w:rPr>
      </w:pPr>
      <w:r>
        <w:rPr>
          <w:rFonts w:ascii="Calibri" w:hAnsi="Calibri"/>
          <w:sz w:val="24"/>
          <w:szCs w:val="24"/>
        </w:rPr>
        <w:t>Everyone associated with the KCL</w:t>
      </w:r>
      <w:r w:rsidR="00293602" w:rsidRPr="00D75308">
        <w:rPr>
          <w:rFonts w:ascii="Calibri" w:hAnsi="Calibri"/>
          <w:sz w:val="24"/>
          <w:szCs w:val="24"/>
        </w:rPr>
        <w:t xml:space="preserve"> ha</w:t>
      </w:r>
      <w:r>
        <w:rPr>
          <w:rFonts w:ascii="Calibri" w:hAnsi="Calibri"/>
          <w:sz w:val="24"/>
          <w:szCs w:val="24"/>
        </w:rPr>
        <w:t>s</w:t>
      </w:r>
      <w:r w:rsidR="00293602" w:rsidRPr="00D75308">
        <w:rPr>
          <w:rFonts w:ascii="Calibri" w:hAnsi="Calibri"/>
          <w:sz w:val="24"/>
          <w:szCs w:val="24"/>
        </w:rPr>
        <w:t xml:space="preserve"> the right to complain if they feel they have been unfairly treated</w:t>
      </w:r>
      <w:r w:rsidR="00EA0B65">
        <w:rPr>
          <w:rFonts w:ascii="Calibri" w:hAnsi="Calibri"/>
          <w:sz w:val="24"/>
          <w:szCs w:val="24"/>
        </w:rPr>
        <w:t xml:space="preserve"> or notice unfair treatment of others</w:t>
      </w:r>
      <w:r w:rsidR="00293602" w:rsidRPr="00D75308">
        <w:rPr>
          <w:rFonts w:ascii="Calibri" w:hAnsi="Calibri"/>
          <w:sz w:val="24"/>
          <w:szCs w:val="24"/>
        </w:rPr>
        <w:t xml:space="preserve">.  The procedure will </w:t>
      </w:r>
      <w:r w:rsidR="00EA0B65">
        <w:rPr>
          <w:rFonts w:ascii="Calibri" w:hAnsi="Calibri"/>
          <w:sz w:val="24"/>
          <w:szCs w:val="24"/>
        </w:rPr>
        <w:t xml:space="preserve">usually </w:t>
      </w:r>
      <w:r w:rsidR="00293602" w:rsidRPr="00D75308">
        <w:rPr>
          <w:rFonts w:ascii="Calibri" w:hAnsi="Calibri"/>
          <w:sz w:val="24"/>
          <w:szCs w:val="24"/>
        </w:rPr>
        <w:t>follow three s</w:t>
      </w:r>
      <w:r w:rsidR="00293602" w:rsidRPr="00D75308">
        <w:rPr>
          <w:rFonts w:ascii="Calibri" w:hAnsi="Calibri"/>
          <w:sz w:val="24"/>
          <w:szCs w:val="24"/>
        </w:rPr>
        <w:t>tages:</w:t>
      </w:r>
    </w:p>
    <w:p w:rsidR="00837C07" w:rsidRPr="00D75308" w:rsidRDefault="00837C07">
      <w:pPr>
        <w:pStyle w:val="Body"/>
        <w:rPr>
          <w:rFonts w:ascii="Calibri" w:hAnsi="Calibri"/>
          <w:sz w:val="24"/>
          <w:szCs w:val="24"/>
        </w:rPr>
      </w:pPr>
    </w:p>
    <w:p w:rsidR="00837C07" w:rsidRPr="00EA0B65" w:rsidRDefault="00293602">
      <w:pPr>
        <w:pStyle w:val="Body"/>
        <w:rPr>
          <w:rFonts w:ascii="Calibri" w:hAnsi="Calibri"/>
          <w:b/>
          <w:sz w:val="24"/>
          <w:szCs w:val="24"/>
        </w:rPr>
      </w:pPr>
      <w:r w:rsidRPr="00EA0B65">
        <w:rPr>
          <w:rFonts w:ascii="Calibri" w:hAnsi="Calibri"/>
          <w:b/>
          <w:sz w:val="24"/>
          <w:szCs w:val="24"/>
        </w:rPr>
        <w:t>Oral Complaint</w:t>
      </w:r>
    </w:p>
    <w:p w:rsidR="00837C07" w:rsidRPr="00D75308" w:rsidRDefault="00837C07">
      <w:pPr>
        <w:pStyle w:val="Body"/>
        <w:rPr>
          <w:rFonts w:ascii="Calibri" w:hAnsi="Calibri"/>
          <w:sz w:val="24"/>
          <w:szCs w:val="24"/>
        </w:rPr>
      </w:pPr>
    </w:p>
    <w:p w:rsidR="00837C07" w:rsidRPr="00D75308" w:rsidRDefault="00293602">
      <w:pPr>
        <w:pStyle w:val="Body"/>
        <w:rPr>
          <w:rFonts w:ascii="Calibri" w:hAnsi="Calibri"/>
          <w:sz w:val="24"/>
          <w:szCs w:val="24"/>
        </w:rPr>
      </w:pPr>
      <w:r w:rsidRPr="00D75308">
        <w:rPr>
          <w:rFonts w:ascii="Calibri" w:hAnsi="Calibri"/>
          <w:sz w:val="24"/>
          <w:szCs w:val="24"/>
        </w:rPr>
        <w:t>This is the initial discussion and maybe informal in nature.  Many complaints can be resolved at this stage and it is also important that any ‘niggles’ are aired in this way.  The initial complaint should be raised with the Voluntee</w:t>
      </w:r>
      <w:r w:rsidRPr="00D75308">
        <w:rPr>
          <w:rFonts w:ascii="Calibri" w:hAnsi="Calibri"/>
          <w:sz w:val="24"/>
          <w:szCs w:val="24"/>
        </w:rPr>
        <w:t>r Coordinator or one of the other Trustees if this is more appropriate.  They in turn will either informally discuss with the other trustees or raise as an item at the monthly meeting, it is then their responsibility to communicate back to the original com</w:t>
      </w:r>
      <w:r w:rsidRPr="00D75308">
        <w:rPr>
          <w:rFonts w:ascii="Calibri" w:hAnsi="Calibri"/>
          <w:sz w:val="24"/>
          <w:szCs w:val="24"/>
        </w:rPr>
        <w:t>plainant.</w:t>
      </w:r>
    </w:p>
    <w:p w:rsidR="00837C07" w:rsidRPr="00D75308" w:rsidRDefault="00293602">
      <w:pPr>
        <w:pStyle w:val="Body"/>
        <w:rPr>
          <w:rFonts w:ascii="Calibri" w:hAnsi="Calibri"/>
          <w:sz w:val="24"/>
          <w:szCs w:val="24"/>
        </w:rPr>
      </w:pPr>
      <w:r w:rsidRPr="00D75308">
        <w:rPr>
          <w:rFonts w:ascii="Calibri" w:hAnsi="Calibri"/>
          <w:sz w:val="24"/>
          <w:szCs w:val="24"/>
        </w:rPr>
        <w:t>Any volunteer can deal with a complaint from a member of the public and initially this can be a note in the log, use a BAT (Bring to the Attention of a Trustee) or immediately contact one of the Trustees.  Then follow the above procedure.</w:t>
      </w:r>
    </w:p>
    <w:p w:rsidR="00837C07" w:rsidRPr="00D75308" w:rsidRDefault="00837C07">
      <w:pPr>
        <w:pStyle w:val="Body"/>
        <w:rPr>
          <w:rFonts w:ascii="Calibri" w:hAnsi="Calibri"/>
          <w:sz w:val="24"/>
          <w:szCs w:val="24"/>
        </w:rPr>
      </w:pPr>
    </w:p>
    <w:p w:rsidR="00EA0B65" w:rsidRDefault="00EA0B65">
      <w:pPr>
        <w:pStyle w:val="Body"/>
        <w:rPr>
          <w:rFonts w:ascii="Calibri" w:hAnsi="Calibri"/>
          <w:b/>
          <w:sz w:val="24"/>
          <w:szCs w:val="24"/>
        </w:rPr>
      </w:pPr>
    </w:p>
    <w:p w:rsidR="00EA0B65" w:rsidRDefault="00EA0B65">
      <w:pPr>
        <w:pStyle w:val="Body"/>
        <w:rPr>
          <w:rFonts w:ascii="Calibri" w:hAnsi="Calibri"/>
          <w:b/>
          <w:sz w:val="24"/>
          <w:szCs w:val="24"/>
        </w:rPr>
      </w:pPr>
    </w:p>
    <w:p w:rsidR="00EA0B65" w:rsidRDefault="00EA0B65">
      <w:pPr>
        <w:pStyle w:val="Body"/>
        <w:rPr>
          <w:rFonts w:ascii="Calibri" w:hAnsi="Calibri"/>
          <w:b/>
          <w:sz w:val="24"/>
          <w:szCs w:val="24"/>
        </w:rPr>
      </w:pPr>
    </w:p>
    <w:p w:rsidR="00EA0B65" w:rsidRDefault="00EA0B65">
      <w:pPr>
        <w:pStyle w:val="Body"/>
        <w:rPr>
          <w:rFonts w:ascii="Calibri" w:hAnsi="Calibri"/>
          <w:b/>
          <w:sz w:val="24"/>
          <w:szCs w:val="24"/>
        </w:rPr>
      </w:pPr>
    </w:p>
    <w:p w:rsidR="00EA0B65" w:rsidRDefault="00EA0B65">
      <w:pPr>
        <w:pStyle w:val="Body"/>
        <w:rPr>
          <w:rFonts w:ascii="Calibri" w:hAnsi="Calibri"/>
          <w:b/>
          <w:sz w:val="24"/>
          <w:szCs w:val="24"/>
        </w:rPr>
      </w:pPr>
    </w:p>
    <w:p w:rsidR="00EA0B65" w:rsidRDefault="00EA0B65">
      <w:pPr>
        <w:pStyle w:val="Body"/>
        <w:rPr>
          <w:rFonts w:ascii="Calibri" w:hAnsi="Calibri"/>
          <w:b/>
          <w:sz w:val="24"/>
          <w:szCs w:val="24"/>
        </w:rPr>
      </w:pPr>
    </w:p>
    <w:p w:rsidR="00EA0B65" w:rsidRDefault="00EA0B65">
      <w:pPr>
        <w:pStyle w:val="Body"/>
        <w:rPr>
          <w:rFonts w:ascii="Calibri" w:hAnsi="Calibri"/>
          <w:b/>
          <w:sz w:val="24"/>
          <w:szCs w:val="24"/>
        </w:rPr>
      </w:pPr>
    </w:p>
    <w:p w:rsidR="00EA0B65" w:rsidRDefault="00EA0B65">
      <w:pPr>
        <w:pStyle w:val="Body"/>
        <w:rPr>
          <w:rFonts w:ascii="Calibri" w:hAnsi="Calibri"/>
          <w:b/>
          <w:sz w:val="24"/>
          <w:szCs w:val="24"/>
        </w:rPr>
      </w:pPr>
    </w:p>
    <w:p w:rsidR="00837C07" w:rsidRPr="00EA0B65" w:rsidRDefault="00293602">
      <w:pPr>
        <w:pStyle w:val="Body"/>
        <w:rPr>
          <w:rFonts w:ascii="Calibri" w:hAnsi="Calibri"/>
          <w:b/>
          <w:sz w:val="24"/>
          <w:szCs w:val="24"/>
        </w:rPr>
      </w:pPr>
      <w:r w:rsidRPr="00EA0B65">
        <w:rPr>
          <w:rFonts w:ascii="Calibri" w:hAnsi="Calibri"/>
          <w:b/>
          <w:sz w:val="24"/>
          <w:szCs w:val="24"/>
        </w:rPr>
        <w:t>Writte</w:t>
      </w:r>
      <w:r w:rsidRPr="00EA0B65">
        <w:rPr>
          <w:rFonts w:ascii="Calibri" w:hAnsi="Calibri"/>
          <w:b/>
          <w:sz w:val="24"/>
          <w:szCs w:val="24"/>
        </w:rPr>
        <w:t>n Complaint</w:t>
      </w:r>
    </w:p>
    <w:p w:rsidR="00837C07" w:rsidRPr="00D75308" w:rsidRDefault="00837C07">
      <w:pPr>
        <w:pStyle w:val="Body"/>
        <w:rPr>
          <w:rFonts w:ascii="Calibri" w:hAnsi="Calibri"/>
          <w:sz w:val="24"/>
          <w:szCs w:val="24"/>
        </w:rPr>
      </w:pPr>
    </w:p>
    <w:p w:rsidR="00EA0B65" w:rsidRDefault="00293602">
      <w:pPr>
        <w:pStyle w:val="Body"/>
        <w:rPr>
          <w:rFonts w:ascii="Calibri" w:hAnsi="Calibri"/>
          <w:sz w:val="24"/>
          <w:szCs w:val="24"/>
        </w:rPr>
      </w:pPr>
      <w:r w:rsidRPr="00D75308">
        <w:rPr>
          <w:rFonts w:ascii="Calibri" w:hAnsi="Calibri"/>
          <w:sz w:val="24"/>
          <w:szCs w:val="24"/>
        </w:rPr>
        <w:t>If the problem is not satisfactorily resolved or the complain</w:t>
      </w:r>
      <w:r w:rsidR="00EA0B65">
        <w:rPr>
          <w:rFonts w:ascii="Calibri" w:hAnsi="Calibri"/>
          <w:sz w:val="24"/>
          <w:szCs w:val="24"/>
        </w:rPr>
        <w:t>ant</w:t>
      </w:r>
      <w:r w:rsidRPr="00D75308">
        <w:rPr>
          <w:rFonts w:ascii="Calibri" w:hAnsi="Calibri"/>
          <w:sz w:val="24"/>
          <w:szCs w:val="24"/>
        </w:rPr>
        <w:t xml:space="preserve"> is from an external source then it should be raised in writing.  A response will be provided within a reasonable period and confirmed in writing.   </w:t>
      </w:r>
      <w:r w:rsidR="00D64AE3">
        <w:rPr>
          <w:rFonts w:ascii="Calibri" w:hAnsi="Calibri"/>
          <w:sz w:val="24"/>
          <w:szCs w:val="24"/>
        </w:rPr>
        <w:t>Please note w</w:t>
      </w:r>
      <w:r w:rsidRPr="00D75308">
        <w:rPr>
          <w:rFonts w:ascii="Calibri" w:hAnsi="Calibri"/>
          <w:sz w:val="24"/>
          <w:szCs w:val="24"/>
        </w:rPr>
        <w:t>ritten complaints that are made</w:t>
      </w:r>
      <w:r w:rsidRPr="00D75308">
        <w:rPr>
          <w:rFonts w:ascii="Calibri" w:hAnsi="Calibri"/>
          <w:sz w:val="24"/>
          <w:szCs w:val="24"/>
        </w:rPr>
        <w:t xml:space="preserve"> directly to Leicestershire County Council will follow their procedures and be their responsibility to resolve.</w:t>
      </w:r>
      <w:r w:rsidR="00EA0B65">
        <w:rPr>
          <w:rFonts w:ascii="Calibri" w:hAnsi="Calibri"/>
          <w:sz w:val="24"/>
          <w:szCs w:val="24"/>
        </w:rPr>
        <w:t xml:space="preserve">  The Volunteer Coordinator will investigate the complaint, inform other Trustees and try to resolve the issue, this might involve a meeting when the complainant is welcome to bring a friend to support them.  A route map to resolution may result</w:t>
      </w:r>
      <w:r w:rsidR="00D64AE3">
        <w:rPr>
          <w:rFonts w:ascii="Calibri" w:hAnsi="Calibri"/>
          <w:sz w:val="24"/>
          <w:szCs w:val="24"/>
        </w:rPr>
        <w:t xml:space="preserve"> and kept as a record of the meeting.  Actions will be communicated and the dispute reviewed at a later stage.</w:t>
      </w:r>
    </w:p>
    <w:p w:rsidR="00EA0B65" w:rsidRPr="00D75308" w:rsidRDefault="00EA0B65">
      <w:pPr>
        <w:pStyle w:val="Body"/>
        <w:rPr>
          <w:rFonts w:ascii="Calibri" w:hAnsi="Calibri"/>
          <w:sz w:val="24"/>
          <w:szCs w:val="24"/>
        </w:rPr>
      </w:pPr>
    </w:p>
    <w:p w:rsidR="00837C07" w:rsidRPr="00D64AE3" w:rsidRDefault="00293602">
      <w:pPr>
        <w:pStyle w:val="Body"/>
        <w:rPr>
          <w:rFonts w:ascii="Calibri" w:hAnsi="Calibri"/>
          <w:b/>
          <w:sz w:val="24"/>
          <w:szCs w:val="24"/>
        </w:rPr>
      </w:pPr>
      <w:r w:rsidRPr="00D64AE3">
        <w:rPr>
          <w:rFonts w:ascii="Calibri" w:hAnsi="Calibri"/>
          <w:b/>
          <w:sz w:val="24"/>
          <w:szCs w:val="24"/>
        </w:rPr>
        <w:t>Right of Appeal</w:t>
      </w:r>
    </w:p>
    <w:p w:rsidR="00837C07" w:rsidRPr="00D75308" w:rsidRDefault="00837C07">
      <w:pPr>
        <w:pStyle w:val="Body"/>
        <w:rPr>
          <w:rFonts w:ascii="Calibri" w:hAnsi="Calibri"/>
          <w:sz w:val="24"/>
          <w:szCs w:val="24"/>
        </w:rPr>
      </w:pPr>
    </w:p>
    <w:p w:rsidR="00837C07" w:rsidRDefault="00293602">
      <w:pPr>
        <w:pStyle w:val="Body"/>
        <w:rPr>
          <w:rFonts w:ascii="Calibri" w:hAnsi="Calibri"/>
          <w:sz w:val="24"/>
          <w:szCs w:val="24"/>
        </w:rPr>
      </w:pPr>
      <w:r w:rsidRPr="00D75308">
        <w:rPr>
          <w:rFonts w:ascii="Calibri" w:hAnsi="Calibri"/>
          <w:sz w:val="24"/>
          <w:szCs w:val="24"/>
        </w:rPr>
        <w:t xml:space="preserve">Complainants who are not satisfied can ask for the matter to be addressed by Chair of the Trustees of KCL to review the case. </w:t>
      </w:r>
      <w:r w:rsidRPr="00D75308">
        <w:rPr>
          <w:rFonts w:ascii="Calibri" w:hAnsi="Calibri"/>
          <w:sz w:val="24"/>
          <w:szCs w:val="24"/>
        </w:rPr>
        <w:t xml:space="preserve"> The Chair’s decision is final.</w:t>
      </w:r>
    </w:p>
    <w:p w:rsidR="00D64AE3" w:rsidRDefault="00D64AE3">
      <w:pPr>
        <w:pStyle w:val="Body"/>
        <w:rPr>
          <w:rFonts w:ascii="Calibri" w:hAnsi="Calibri"/>
          <w:sz w:val="24"/>
          <w:szCs w:val="24"/>
        </w:rPr>
      </w:pPr>
    </w:p>
    <w:p w:rsidR="00D64AE3" w:rsidRPr="00D75308" w:rsidRDefault="00D64AE3">
      <w:pPr>
        <w:pStyle w:val="Body"/>
        <w:rPr>
          <w:rFonts w:ascii="Calibri" w:hAnsi="Calibri"/>
          <w:sz w:val="24"/>
          <w:szCs w:val="24"/>
        </w:rPr>
      </w:pPr>
    </w:p>
    <w:p w:rsidR="00837C07" w:rsidRPr="00D75308" w:rsidRDefault="00837C07">
      <w:pPr>
        <w:pStyle w:val="Body"/>
        <w:rPr>
          <w:rFonts w:ascii="Calibri" w:hAnsi="Calibri"/>
          <w:sz w:val="24"/>
          <w:szCs w:val="24"/>
        </w:rPr>
      </w:pPr>
    </w:p>
    <w:p w:rsidR="00837C07" w:rsidRDefault="00D64AE3">
      <w:pPr>
        <w:pStyle w:val="Body"/>
        <w:rPr>
          <w:rFonts w:ascii="Calibri" w:hAnsi="Calibri"/>
          <w:sz w:val="24"/>
          <w:szCs w:val="24"/>
        </w:rPr>
      </w:pPr>
      <w:r>
        <w:rPr>
          <w:rFonts w:ascii="Calibri" w:hAnsi="Calibri"/>
          <w:sz w:val="24"/>
          <w:szCs w:val="24"/>
        </w:rPr>
        <w:t>Signed:  …………………………………………………</w:t>
      </w:r>
      <w:proofErr w:type="gramStart"/>
      <w:r>
        <w:rPr>
          <w:rFonts w:ascii="Calibri" w:hAnsi="Calibri"/>
          <w:sz w:val="24"/>
          <w:szCs w:val="24"/>
        </w:rPr>
        <w:t>…..</w:t>
      </w:r>
      <w:proofErr w:type="gramEnd"/>
      <w:r>
        <w:rPr>
          <w:rFonts w:ascii="Calibri" w:hAnsi="Calibri"/>
          <w:sz w:val="24"/>
          <w:szCs w:val="24"/>
        </w:rPr>
        <w:t xml:space="preserve">    Dated:  ……………………………………………</w:t>
      </w:r>
      <w:proofErr w:type="gramStart"/>
      <w:r>
        <w:rPr>
          <w:rFonts w:ascii="Calibri" w:hAnsi="Calibri"/>
          <w:sz w:val="24"/>
          <w:szCs w:val="24"/>
        </w:rPr>
        <w:t>…..</w:t>
      </w:r>
      <w:proofErr w:type="gramEnd"/>
    </w:p>
    <w:p w:rsidR="00D64AE3" w:rsidRDefault="00D64AE3">
      <w:pPr>
        <w:pStyle w:val="Body"/>
        <w:rPr>
          <w:rFonts w:ascii="Calibri" w:hAnsi="Calibri"/>
          <w:sz w:val="24"/>
          <w:szCs w:val="24"/>
        </w:rPr>
      </w:pPr>
    </w:p>
    <w:p w:rsidR="00D64AE3" w:rsidRPr="00D75308" w:rsidRDefault="00D64AE3">
      <w:pPr>
        <w:pStyle w:val="Body"/>
        <w:rPr>
          <w:rFonts w:ascii="Calibri" w:hAnsi="Calibri"/>
          <w:sz w:val="24"/>
          <w:szCs w:val="24"/>
        </w:rPr>
      </w:pPr>
      <w:r>
        <w:rPr>
          <w:rFonts w:ascii="Calibri" w:hAnsi="Calibri"/>
          <w:sz w:val="24"/>
          <w:szCs w:val="24"/>
        </w:rPr>
        <w:t>Signed:  …………………………………………………</w:t>
      </w:r>
      <w:proofErr w:type="gramStart"/>
      <w:r>
        <w:rPr>
          <w:rFonts w:ascii="Calibri" w:hAnsi="Calibri"/>
          <w:sz w:val="24"/>
          <w:szCs w:val="24"/>
        </w:rPr>
        <w:t>…..</w:t>
      </w:r>
      <w:proofErr w:type="gramEnd"/>
      <w:r>
        <w:rPr>
          <w:rFonts w:ascii="Calibri" w:hAnsi="Calibri"/>
          <w:sz w:val="24"/>
          <w:szCs w:val="24"/>
        </w:rPr>
        <w:t xml:space="preserve">    Dated:  ……………………………………………</w:t>
      </w:r>
      <w:proofErr w:type="gramStart"/>
      <w:r>
        <w:rPr>
          <w:rFonts w:ascii="Calibri" w:hAnsi="Calibri"/>
          <w:sz w:val="24"/>
          <w:szCs w:val="24"/>
        </w:rPr>
        <w:t>…..</w:t>
      </w:r>
      <w:proofErr w:type="gramEnd"/>
    </w:p>
    <w:sectPr w:rsidR="00D64AE3" w:rsidRPr="00D75308">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602" w:rsidRDefault="00293602">
      <w:r>
        <w:separator/>
      </w:r>
    </w:p>
  </w:endnote>
  <w:endnote w:type="continuationSeparator" w:id="0">
    <w:p w:rsidR="00293602" w:rsidRDefault="00293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7F3" w:rsidRDefault="00A31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308" w:rsidRDefault="00D75308">
    <w:pPr>
      <w:pStyle w:val="Footer"/>
    </w:pPr>
    <w:bookmarkStart w:id="0" w:name="_GoBack"/>
    <w:bookmarkEnd w:id="0"/>
  </w:p>
  <w:p w:rsidR="00D75308" w:rsidRDefault="00D75308" w:rsidP="00D75308">
    <w:pPr>
      <w:jc w:val="center"/>
      <w:rPr>
        <w:b/>
        <w:sz w:val="28"/>
        <w:szCs w:val="28"/>
      </w:rPr>
    </w:pPr>
    <w:r w:rsidRPr="00FE2389">
      <w:rPr>
        <w:b/>
        <w:sz w:val="28"/>
        <w:szCs w:val="28"/>
      </w:rPr>
      <w:t>Registered Charity Number:  1162461</w:t>
    </w:r>
  </w:p>
  <w:p w:rsidR="00D75308" w:rsidRDefault="00D64AE3">
    <w:pPr>
      <w:pStyle w:val="Footer"/>
    </w:pPr>
    <w:r>
      <w:rPr>
        <w:vertAlign w:val="superscript"/>
      </w:rPr>
      <w:t>1</w:t>
    </w:r>
    <w:r>
      <w:t>May2021 NM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7F3" w:rsidRDefault="00A31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602" w:rsidRDefault="00293602">
      <w:r>
        <w:separator/>
      </w:r>
    </w:p>
  </w:footnote>
  <w:footnote w:type="continuationSeparator" w:id="0">
    <w:p w:rsidR="00293602" w:rsidRDefault="00293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7F3" w:rsidRDefault="00A31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308" w:rsidRDefault="00D75308">
    <w:pPr>
      <w:pStyle w:val="Header"/>
    </w:pPr>
    <w:r w:rsidRPr="00C916B3">
      <w:rPr>
        <w:noProof/>
      </w:rPr>
      <w:drawing>
        <wp:inline distT="0" distB="0" distL="0" distR="0" wp14:anchorId="2BE6BF2A" wp14:editId="4E406B8C">
          <wp:extent cx="3381555" cy="114118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CL Letterhea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0598" cy="1161113"/>
                  </a:xfrm>
                  <a:prstGeom prst="rect">
                    <a:avLst/>
                  </a:prstGeom>
                </pic:spPr>
              </pic:pic>
            </a:graphicData>
          </a:graphic>
        </wp:inline>
      </w:drawing>
    </w:r>
  </w:p>
  <w:p w:rsidR="00837C07" w:rsidRDefault="00837C0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7F3" w:rsidRDefault="00A31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A1C1A"/>
    <w:multiLevelType w:val="hybridMultilevel"/>
    <w:tmpl w:val="804EC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C07"/>
    <w:rsid w:val="00293602"/>
    <w:rsid w:val="007B53CD"/>
    <w:rsid w:val="00837C07"/>
    <w:rsid w:val="00A317F3"/>
    <w:rsid w:val="00D64AE3"/>
    <w:rsid w:val="00D75308"/>
    <w:rsid w:val="00EA0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4C26B"/>
  <w15:docId w15:val="{41CB2B27-F06E-4D0D-BA98-9141923C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D75308"/>
    <w:pPr>
      <w:tabs>
        <w:tab w:val="center" w:pos="4513"/>
        <w:tab w:val="right" w:pos="9026"/>
      </w:tabs>
    </w:pPr>
  </w:style>
  <w:style w:type="character" w:customStyle="1" w:styleId="HeaderChar">
    <w:name w:val="Header Char"/>
    <w:basedOn w:val="DefaultParagraphFont"/>
    <w:link w:val="Header"/>
    <w:uiPriority w:val="99"/>
    <w:rsid w:val="00D75308"/>
    <w:rPr>
      <w:sz w:val="24"/>
      <w:szCs w:val="24"/>
      <w:lang w:val="en-US" w:eastAsia="en-US"/>
    </w:rPr>
  </w:style>
  <w:style w:type="paragraph" w:styleId="Footer">
    <w:name w:val="footer"/>
    <w:basedOn w:val="Normal"/>
    <w:link w:val="FooterChar"/>
    <w:uiPriority w:val="99"/>
    <w:unhideWhenUsed/>
    <w:rsid w:val="00D75308"/>
    <w:pPr>
      <w:tabs>
        <w:tab w:val="center" w:pos="4513"/>
        <w:tab w:val="right" w:pos="9026"/>
      </w:tabs>
    </w:pPr>
  </w:style>
  <w:style w:type="character" w:customStyle="1" w:styleId="FooterChar">
    <w:name w:val="Footer Char"/>
    <w:basedOn w:val="DefaultParagraphFont"/>
    <w:link w:val="Footer"/>
    <w:uiPriority w:val="99"/>
    <w:rsid w:val="00D7530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KCLstaff</dc:creator>
  <cp:lastModifiedBy>KCLstaff</cp:lastModifiedBy>
  <cp:revision>2</cp:revision>
  <dcterms:created xsi:type="dcterms:W3CDTF">2021-05-12T16:48:00Z</dcterms:created>
  <dcterms:modified xsi:type="dcterms:W3CDTF">2021-05-12T16:48:00Z</dcterms:modified>
</cp:coreProperties>
</file>